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d2o7t4gprrxh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засідання педагогічної ради, проведеної в онлайн-режимі,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11 квітня 2025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педагогічної ради: Галина Панченко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 педагогічної ради: Юлія Геращенко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Вийшли на зв’язок: 45 осіб (список на 1 аркуші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додано до протоколу)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Відсутні: 7 осіб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ПОРЯДОК ДЕННИЙ: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Про результати вибору електронних версій оригінал-макетів підручників для 3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доповідає - Китманова Ірина Вікторівна, заступник директора з навчальної роботи.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СЛУХАЛИ: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Китманову І.В., заступника директора з навчальної роботи,  яка  повідомила, що на виконання листа Департаменту освіти і науки Запорізької облдержадміністрації від 14.03.2025 № 1293/03.2- «Про вибір закладами загальної середньої освіти підручників та посібників для учнів 3 класу Нової української школи»,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 1001, зареєстрованого в Міністерстві юстиції України 11 листопада 2021 року за № 1483/37105, зі змінами, внесеними наказом Міністерства освіти і науки України від 17 травня 2022 року № 449, зареєстрованим у Міністерстві юстиції України 19 травня 2022 року за № 535/37871 педагогами  проведений вибір електронних версій оригінал-макетів підручників для 3 класу.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Проаналізувавши прогнозовану кількість учнів 3-го класу у 2025/2026 навчальному році та потребу в підручниках для вчителя, Ірина Вікторівна запропонувала замовити 8 комплектів підручників, з яких: 7 - для учнів, 1 - для вчителя.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ВИСТУПИЛА: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Рубан Т.В., керівник МО вчителів початкових класів, яка наголосила, що вчителі початкових класів Дериведмідь В.М., Квас І.Ю., Савенко О.Д., Сінченко С.Г. ознайомились з електронними версіями оригінал-макетів посібників для 3 класу в Електронній бібліотеці Держаної наукової установи «Інститут модернізації змісту освіти», на онлайн-презентаціях авторських концепцій посібників (за графіком) та на youtube-сторінці ІМЗО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rtl w:val="0"/>
          </w:rPr>
          <w:t xml:space="preserve">https://www.youtube.com/channel/UCb99utEiwpGkESp19mxAfdg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обговорили  та здійснили вибір посібників за електронними версіями їхніх оригінал-макетів у комплекті з проєктами обкладинок, визначили основні підручники з англійської мови, математики, мистецтва, української мови та читання, предмету “Я досліджую світ”  та їх альтернативи, обґрунтувавши свій вибір.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За результатами  І  етапу конкурсного відбору проєктів підручників для 3-х класів закладів загальної середньої освіти, Тетяна Володимирівна запропонувала обрати такі підручники для учнів 3 класу: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“Англійська мова” - підручник для 3 класу  закладів загальної середньої освіти (з аудіосупроводом), автор. Карпюк О.Д. - 8 прим.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«Математика” -  підручник для 3 класу  закладів загальної середньої освіти (у 2-х частинах), автор. Листопад Н.П. – 8 прим.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“Мистецтво” - підручник інтегрованого курсу для 3 класу  закладів загальної середньої освіти, автор. Масол Л.М., Гайдамака О.В., Колотило О.М. - 8 прим.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“Українська мова та читання” -  підручник для 3 класу  закладів загальної середньої освіти (у 2-х частинах), автор. ч. 1. Пономарьова К.І., Гайова Л.А., ч.2 Савченко О.Я., Красуцька І.В. - 8 прим.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“Я досліджую світ” -  підручник для 3 класу  закладів загальної середньої освіти (у 2-х частинах), автор. Гільберг Т.Г., Тарнавська С.С., Грубіян Л.В., Павич Н.М. - 8 прим.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УХВАЛИЛИ: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6xoa52eqrhg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ab/>
        <w:t xml:space="preserve">1. Схвалити результат вибору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електронних версій оригінал-макетів підручників для 3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(додаток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09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Китмановій І.В., заступнику директора з навчальної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2.1. Внести дані про вибрані підручники в ПЗ «КУРС Школа»                             на базі ІСУО.</w:t>
        <w:tab/>
        <w:tab/>
        <w:tab/>
        <w:tab/>
        <w:tab/>
        <w:tab/>
        <w:tab/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До 11.04.2025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2.2. Надати результати вибору в електронній формі до Департаменту освіти і науки ЗОДА.</w:t>
        <w:tab/>
        <w:tab/>
        <w:tab/>
        <w:tab/>
        <w:tab/>
        <w:tab/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До 11.04.2025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</w:t>
        <w:tab/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Скориці Н.В., заступнику директора з виховної роботи, розмістити на сайті школи копію протоколу педагогічної ради «Про результати вибору електронних версій оригінал-макетів підручників для 3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5672" w:firstLine="707.999999999999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До 13.04.2025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Голова </w:t>
        <w:tab/>
        <w:tab/>
        <w:tab/>
        <w:tab/>
        <w:tab/>
        <w:tab/>
        <w:tab/>
        <w:t xml:space="preserve">Галина ПАНЧЕНКО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Секретар</w:t>
        <w:tab/>
        <w:tab/>
        <w:tab/>
        <w:tab/>
        <w:tab/>
        <w:tab/>
        <w:tab/>
        <w:t xml:space="preserve">Юлія ГЕРАЩЕНКО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Керівник МО початкових класів  </w:t>
        <w:tab/>
        <w:tab/>
        <w:t xml:space="preserve">          Тетяна РУБАН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Вчитель початкових класів                                    Валентина ДЕРИВЕДМІДЬ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Вчитель початкових класів                                    Ірина КВАС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Вчитель початкових класів</w:t>
        <w:tab/>
        <w:tab/>
        <w:t xml:space="preserve">                     Олена САВЕНКО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Вчитель початкових класів                                    Світлана СІНЧЕНКО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="360" w:lineRule="auto"/>
        <w:ind w:right="-14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d2125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d2125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d2125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d2125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212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channel/UCb99utEiwpGkESp19mxAf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