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C5" w:rsidRPr="00554391" w:rsidRDefault="00363EC5" w:rsidP="00363EC5">
      <w:pPr>
        <w:pStyle w:val="a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391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554391">
        <w:rPr>
          <w:rFonts w:ascii="Times New Roman" w:hAnsi="Times New Roman" w:cs="Times New Roman"/>
          <w:sz w:val="28"/>
          <w:szCs w:val="28"/>
        </w:rPr>
        <w:t xml:space="preserve"> науки</w:t>
      </w:r>
    </w:p>
    <w:p w:rsidR="00363EC5" w:rsidRDefault="00363EC5" w:rsidP="00363EC5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3EC5" w:rsidRPr="00554391" w:rsidRDefault="00363EC5" w:rsidP="0078407C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391">
        <w:rPr>
          <w:rFonts w:ascii="Times New Roman" w:hAnsi="Times New Roman" w:cs="Times New Roman"/>
          <w:b/>
          <w:bCs/>
          <w:sz w:val="28"/>
          <w:szCs w:val="28"/>
        </w:rPr>
        <w:t>Скориця</w:t>
      </w:r>
      <w:proofErr w:type="spellEnd"/>
      <w:r w:rsidRPr="00554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54391">
        <w:rPr>
          <w:rFonts w:ascii="Times New Roman" w:hAnsi="Times New Roman" w:cs="Times New Roman"/>
          <w:b/>
          <w:bCs/>
          <w:sz w:val="28"/>
          <w:szCs w:val="28"/>
        </w:rPr>
        <w:t>Наталія</w:t>
      </w:r>
      <w:proofErr w:type="spellEnd"/>
      <w:proofErr w:type="gramEnd"/>
      <w:r w:rsidRPr="005543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4391">
        <w:rPr>
          <w:rFonts w:ascii="Times New Roman" w:hAnsi="Times New Roman" w:cs="Times New Roman"/>
          <w:b/>
          <w:bCs/>
          <w:sz w:val="28"/>
          <w:szCs w:val="28"/>
        </w:rPr>
        <w:t>Володимирівна</w:t>
      </w:r>
      <w:proofErr w:type="spellEnd"/>
    </w:p>
    <w:p w:rsidR="00363EC5" w:rsidRPr="0078407C" w:rsidRDefault="00363EC5" w:rsidP="0078407C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78407C">
        <w:rPr>
          <w:rFonts w:ascii="Times New Roman" w:hAnsi="Times New Roman" w:cs="Times New Roman"/>
          <w:b/>
          <w:bCs/>
          <w:iCs/>
          <w:sz w:val="24"/>
          <w:szCs w:val="28"/>
        </w:rPr>
        <w:t>Вчитель</w:t>
      </w:r>
      <w:proofErr w:type="spellEnd"/>
      <w:r w:rsidRPr="0078407C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 </w:t>
      </w:r>
      <w:proofErr w:type="spellStart"/>
      <w:r w:rsidRPr="0078407C">
        <w:rPr>
          <w:rFonts w:ascii="Times New Roman" w:hAnsi="Times New Roman" w:cs="Times New Roman"/>
          <w:b/>
          <w:bCs/>
          <w:iCs/>
          <w:sz w:val="24"/>
          <w:szCs w:val="28"/>
        </w:rPr>
        <w:t>початкових</w:t>
      </w:r>
      <w:proofErr w:type="spellEnd"/>
      <w:r w:rsidRPr="0078407C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 </w:t>
      </w:r>
      <w:proofErr w:type="spellStart"/>
      <w:r w:rsidRPr="0078407C">
        <w:rPr>
          <w:rFonts w:ascii="Times New Roman" w:hAnsi="Times New Roman" w:cs="Times New Roman"/>
          <w:b/>
          <w:bCs/>
          <w:iCs/>
          <w:sz w:val="24"/>
          <w:szCs w:val="28"/>
        </w:rPr>
        <w:t>класів</w:t>
      </w:r>
      <w:proofErr w:type="spellEnd"/>
    </w:p>
    <w:p w:rsidR="00363EC5" w:rsidRPr="00554391" w:rsidRDefault="00363EC5" w:rsidP="0078407C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391">
        <w:rPr>
          <w:rFonts w:ascii="Times New Roman" w:hAnsi="Times New Roman" w:cs="Times New Roman"/>
          <w:sz w:val="28"/>
          <w:szCs w:val="28"/>
        </w:rPr>
        <w:t>Комунальний</w:t>
      </w:r>
      <w:proofErr w:type="spellEnd"/>
      <w:r w:rsidRPr="00554391">
        <w:rPr>
          <w:rFonts w:ascii="Times New Roman" w:hAnsi="Times New Roman" w:cs="Times New Roman"/>
          <w:sz w:val="28"/>
          <w:szCs w:val="28"/>
        </w:rPr>
        <w:t xml:space="preserve"> заклад "</w:t>
      </w:r>
      <w:proofErr w:type="spellStart"/>
      <w:r w:rsidRPr="00554391">
        <w:rPr>
          <w:rFonts w:ascii="Times New Roman" w:hAnsi="Times New Roman" w:cs="Times New Roman"/>
          <w:sz w:val="28"/>
          <w:szCs w:val="28"/>
        </w:rPr>
        <w:t>Кам</w:t>
      </w:r>
      <w:proofErr w:type="gramStart"/>
      <w:r w:rsidRPr="00554391">
        <w:rPr>
          <w:rFonts w:ascii="Times New Roman" w:hAnsi="Times New Roman" w:cs="Times New Roman"/>
          <w:sz w:val="28"/>
          <w:szCs w:val="28"/>
        </w:rPr>
        <w:t>`я</w:t>
      </w:r>
      <w:proofErr w:type="gramEnd"/>
      <w:r w:rsidRPr="00554391">
        <w:rPr>
          <w:rFonts w:ascii="Times New Roman" w:hAnsi="Times New Roman" w:cs="Times New Roman"/>
          <w:sz w:val="28"/>
          <w:szCs w:val="28"/>
        </w:rPr>
        <w:t>нська</w:t>
      </w:r>
      <w:proofErr w:type="spellEnd"/>
      <w:r w:rsidRPr="0055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391">
        <w:rPr>
          <w:rFonts w:ascii="Times New Roman" w:hAnsi="Times New Roman" w:cs="Times New Roman"/>
          <w:sz w:val="28"/>
          <w:szCs w:val="28"/>
        </w:rPr>
        <w:t>спеціальна</w:t>
      </w:r>
      <w:proofErr w:type="spellEnd"/>
      <w:r w:rsidRPr="005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EC5" w:rsidRDefault="00363EC5" w:rsidP="0078407C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4391">
        <w:rPr>
          <w:rFonts w:ascii="Times New Roman" w:hAnsi="Times New Roman" w:cs="Times New Roman"/>
          <w:sz w:val="28"/>
          <w:szCs w:val="28"/>
        </w:rPr>
        <w:t>загальноосвітня</w:t>
      </w:r>
      <w:proofErr w:type="spellEnd"/>
      <w:r w:rsidRPr="00554391"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 w:rsidRPr="00554391">
        <w:rPr>
          <w:rFonts w:ascii="Times New Roman" w:hAnsi="Times New Roman" w:cs="Times New Roman"/>
          <w:sz w:val="28"/>
          <w:szCs w:val="28"/>
        </w:rPr>
        <w:t>а-</w:t>
      </w:r>
      <w:proofErr w:type="spellStart"/>
      <w:proofErr w:type="gramEnd"/>
      <w:r w:rsidRPr="00554391">
        <w:rPr>
          <w:rFonts w:ascii="Times New Roman" w:hAnsi="Times New Roman" w:cs="Times New Roman"/>
          <w:sz w:val="28"/>
          <w:szCs w:val="28"/>
        </w:rPr>
        <w:t>інтернат</w:t>
      </w:r>
      <w:proofErr w:type="spellEnd"/>
      <w:r w:rsidRPr="0055439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54391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55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391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554391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363EC5" w:rsidRDefault="00363EC5" w:rsidP="0078407C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63EC5" w:rsidRPr="0078407C" w:rsidRDefault="00363EC5" w:rsidP="0078407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4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«РОЗВИТОК ТВОРЧИХ ЗДІБНОСТЕЙ </w:t>
      </w:r>
      <w:r w:rsidR="000A37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ДІТЕЙ </w:t>
      </w:r>
      <w:bookmarkStart w:id="0" w:name="_GoBack"/>
      <w:bookmarkEnd w:id="0"/>
      <w:r w:rsidRPr="00784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ПОРУШЕННЯМИ СЛУХУ З ВИКОРИСТАННЯМ НЕТРАДИЦІЙНИХ МАТЕРІАЛІВ  І ТЕХНІК В УМОВАХ ВАРІАТИВНОСТІ»</w:t>
      </w:r>
    </w:p>
    <w:p w:rsidR="00363EC5" w:rsidRPr="006E48E1" w:rsidRDefault="00363EC5" w:rsidP="00363E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:rsidR="00363EC5" w:rsidRPr="006E48E1" w:rsidRDefault="00363EC5" w:rsidP="0078407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слуху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засобами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нетрадиційних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образотворчої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предметно-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корекційно-розвитковий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 у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дрібної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моторики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приділено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змішаного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створенню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варіативності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ідходів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слуху.</w:t>
      </w:r>
    </w:p>
    <w:p w:rsidR="00363EC5" w:rsidRPr="006E48E1" w:rsidRDefault="00363EC5" w:rsidP="007840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слуху,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нетрадиційні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образотворча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корекційно-розвиткова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змішане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EC5" w:rsidRPr="006E48E1" w:rsidRDefault="00363EC5" w:rsidP="0078407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  <w:proofErr w:type="gramEnd"/>
    </w:p>
    <w:p w:rsidR="00363EC5" w:rsidRPr="0078407C" w:rsidRDefault="00363EC5" w:rsidP="0078407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реформування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ідей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іального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інклюзивного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слуху. Урок у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спеціальному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навчально-пізнавальну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а й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корекційно-реабілітаційну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функцію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спрямовану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всебічний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EC5" w:rsidRPr="0078407C" w:rsidRDefault="00363EC5" w:rsidP="0078407C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Однією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пров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ідних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 такими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індивідуальний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мовленнєвого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емоційно-вольової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пізнавальних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кожного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слуху часто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ідвищену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емоційну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вразливість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спілкуванні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зумовлює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потребу у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створенні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психологічно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підтримувального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EC5" w:rsidRPr="0078407C" w:rsidRDefault="00363EC5" w:rsidP="0078407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Описані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ідходи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03F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системно </w:t>
      </w:r>
      <w:proofErr w:type="spellStart"/>
      <w:r w:rsidRPr="00003F9A">
        <w:rPr>
          <w:rFonts w:ascii="Times New Roman" w:hAnsi="Times New Roman" w:cs="Times New Roman"/>
          <w:bCs/>
          <w:sz w:val="28"/>
          <w:szCs w:val="28"/>
          <w:lang w:eastAsia="ru-RU"/>
        </w:rPr>
        <w:t>упродовж</w:t>
      </w:r>
      <w:proofErr w:type="spellEnd"/>
      <w:r w:rsidRPr="00003F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03F9A">
        <w:rPr>
          <w:rFonts w:ascii="Times New Roman" w:hAnsi="Times New Roman" w:cs="Times New Roman"/>
          <w:bCs/>
          <w:sz w:val="28"/>
          <w:szCs w:val="28"/>
          <w:lang w:eastAsia="ru-RU"/>
        </w:rPr>
        <w:t>навчального</w:t>
      </w:r>
      <w:proofErr w:type="spellEnd"/>
      <w:r w:rsidRPr="00003F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року</w:t>
      </w:r>
      <w:r w:rsidRPr="00003F9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3F9A">
        <w:rPr>
          <w:rFonts w:ascii="Times New Roman" w:hAnsi="Times New Roman" w:cs="Times New Roman"/>
          <w:sz w:val="28"/>
          <w:szCs w:val="28"/>
          <w:lang w:eastAsia="ru-RU"/>
        </w:rPr>
        <w:t>адаптуються</w:t>
      </w:r>
      <w:proofErr w:type="spellEnd"/>
      <w:r w:rsidRPr="00003F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3F9A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003F9A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03F9A">
        <w:rPr>
          <w:rFonts w:ascii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003F9A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03F9A">
        <w:rPr>
          <w:rFonts w:ascii="Times New Roman" w:hAnsi="Times New Roman" w:cs="Times New Roman"/>
          <w:sz w:val="28"/>
          <w:szCs w:val="28"/>
          <w:lang w:eastAsia="ru-RU"/>
        </w:rPr>
        <w:t>психофізичних</w:t>
      </w:r>
      <w:proofErr w:type="spellEnd"/>
      <w:r w:rsidRPr="00003F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3F9A">
        <w:rPr>
          <w:rFonts w:ascii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003F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3F9A">
        <w:rPr>
          <w:rFonts w:ascii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003F9A">
        <w:rPr>
          <w:rFonts w:ascii="Times New Roman" w:hAnsi="Times New Roman" w:cs="Times New Roman"/>
          <w:sz w:val="28"/>
          <w:szCs w:val="28"/>
          <w:lang w:eastAsia="ru-RU"/>
        </w:rPr>
        <w:t xml:space="preserve"> та умов </w:t>
      </w:r>
      <w:proofErr w:type="spellStart"/>
      <w:r w:rsidRPr="00003F9A">
        <w:rPr>
          <w:rFonts w:ascii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003F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3F9A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003F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EC5" w:rsidRPr="006E48E1" w:rsidRDefault="00363EC5" w:rsidP="0078407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Роль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творчої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дітей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порушеннями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слуху</w:t>
      </w:r>
    </w:p>
    <w:p w:rsidR="00363EC5" w:rsidRPr="0078407C" w:rsidRDefault="00363EC5" w:rsidP="0078407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образотворчої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 предметно-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практичної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важливу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уяви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ібної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моторики та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Відтворюючи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роботах,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отримує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знизити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івень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тривожності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звільнитися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негативних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переживань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подолати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внутрішнє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напруження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EC5" w:rsidRPr="0078407C" w:rsidRDefault="00363EC5" w:rsidP="0078407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Особливе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робот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слуху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Метою занять з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образотворчої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є не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художніх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а й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зв’язного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Мовленнєвий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у таких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складним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залученості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практичної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EC5" w:rsidRPr="0078407C" w:rsidRDefault="00363EC5" w:rsidP="0078407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виготовлення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виробів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створюється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природне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мовне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звертаються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одне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до одного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запитаннями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проханнями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уточненнями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ознаки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предметів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коментують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послідовність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Таким чином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необхідним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формальною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навчальною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вправою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EC5" w:rsidRPr="006E48E1" w:rsidRDefault="00363EC5" w:rsidP="0078407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практично</w:t>
      </w:r>
      <w:proofErr w:type="gram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</w:p>
    <w:p w:rsidR="00363EC5" w:rsidRPr="0078407C" w:rsidRDefault="00363EC5" w:rsidP="0078407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Практична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ліплення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малювання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аплікація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робота з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природними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величини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просторового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розташування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частин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мимовільне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запам’ятовування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розширюється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кругозі</w:t>
      </w:r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формуються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життєві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просторові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часові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кількісні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удосконалюється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координація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рухі</w:t>
      </w:r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EC5" w:rsidRPr="0078407C" w:rsidRDefault="00363EC5" w:rsidP="0078407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Ручна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праця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ібної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моторики,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пов’язано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формуванням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підготовкою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руки до письма.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рухи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стають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точними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координованими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впевненість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можливостях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Недаремно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В. О.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зазначав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7840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Витоки</w:t>
      </w:r>
      <w:proofErr w:type="spellEnd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здібностей</w:t>
      </w:r>
      <w:proofErr w:type="spellEnd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і </w:t>
      </w:r>
      <w:proofErr w:type="spellStart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обдарувань</w:t>
      </w:r>
      <w:proofErr w:type="spellEnd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дітей</w:t>
      </w:r>
      <w:proofErr w:type="spellEnd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— на </w:t>
      </w:r>
      <w:proofErr w:type="spellStart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кінчиках</w:t>
      </w:r>
      <w:proofErr w:type="spellEnd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їхніх</w:t>
      </w:r>
      <w:proofErr w:type="spellEnd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пальців</w:t>
      </w:r>
      <w:proofErr w:type="spellEnd"/>
      <w:r w:rsidRPr="007840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».</w:t>
      </w:r>
    </w:p>
    <w:p w:rsidR="00363EC5" w:rsidRPr="006E48E1" w:rsidRDefault="00363EC5" w:rsidP="0078407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природних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нетрадиційних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</w:t>
      </w:r>
      <w:proofErr w:type="gram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іалів</w:t>
      </w:r>
      <w:proofErr w:type="spellEnd"/>
    </w:p>
    <w:p w:rsidR="00363EC5" w:rsidRPr="0078407C" w:rsidRDefault="00363EC5" w:rsidP="0078407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листя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шишки,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жолуді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гілочки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камінці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насіння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засушені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рослини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) є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доступними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ізноманітними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за формою й фактурою,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викликають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щирий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стимулюють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творчу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фантазію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Збирання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ідження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сенсорного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збагаченню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словникового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запасу,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узагальнень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EC5" w:rsidRPr="0078407C" w:rsidRDefault="00363EC5" w:rsidP="0078407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Ефективними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нетрадиційні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іки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образотворчої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друкування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природними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листя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колосків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шишок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трав як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природних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штампів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ідкриває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художнього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самовираження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експериментують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кольором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формою, фоном,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навчаються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бачити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образи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відбитках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розвивають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логічне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просторове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EC5" w:rsidRPr="006E48E1" w:rsidRDefault="00363EC5" w:rsidP="0078407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Індивідуальна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колективна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творча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</w:p>
    <w:p w:rsidR="00363EC5" w:rsidRPr="006E48E1" w:rsidRDefault="00363EC5" w:rsidP="0078407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організовується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в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взаємодопомоги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спільний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доброзичливі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взаємини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іж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слуху.</w:t>
      </w:r>
    </w:p>
    <w:p w:rsidR="00363EC5" w:rsidRPr="006E48E1" w:rsidRDefault="00363EC5" w:rsidP="0078407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організації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умовах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воєнного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стану та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змішаного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</w:p>
    <w:p w:rsidR="00363EC5" w:rsidRPr="0078407C" w:rsidRDefault="00363EC5" w:rsidP="0078407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стану та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змішаного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слуху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ідвищеної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гнучкості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адаптивності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Часті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повітряні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тривоги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дистанційний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формат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вимушені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перерви негативно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психоемоційний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стан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У таких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творча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навчальну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а й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терапевтичну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функцію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сприяючи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зниженню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тривожності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відновленню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EC5" w:rsidRPr="0078407C" w:rsidRDefault="00363EC5" w:rsidP="0078407C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Нетрадиційні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зручними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очних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занять, так і в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дистанційному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форматі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них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доступні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побуті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спеціального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чітких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візуальних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інструкцій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поетапного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показу,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елементів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жестової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ідтримки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зворотного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407C">
        <w:rPr>
          <w:rFonts w:ascii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7840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EC5" w:rsidRPr="006E48E1" w:rsidRDefault="00363EC5" w:rsidP="0078407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:rsidR="00363EC5" w:rsidRPr="006E48E1" w:rsidRDefault="00363EC5" w:rsidP="0078407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нетрадиційних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слуху є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Практика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засвідчує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позитивну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динаміку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мовленнєвої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активності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proofErr w:type="gram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ідвищення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мотивації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зниження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рівня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тривожності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EC5" w:rsidRPr="006E48E1" w:rsidRDefault="00363EC5" w:rsidP="0078407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змішаного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образотворча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предметно-практична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особливого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ресурс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стабілізації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адаптовані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</w:t>
      </w:r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EC5" w:rsidRPr="006E48E1" w:rsidRDefault="00363EC5" w:rsidP="0078407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рекомендації</w:t>
      </w:r>
      <w:proofErr w:type="spellEnd"/>
    </w:p>
    <w:p w:rsidR="00363EC5" w:rsidRPr="006E48E1" w:rsidRDefault="00363EC5" w:rsidP="0078407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використовувати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нетрадиційні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безпечний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засіб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3EC5" w:rsidRPr="006E48E1" w:rsidRDefault="00363EC5" w:rsidP="0078407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поєднувати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образотворчу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словесного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жестового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3EC5" w:rsidRPr="006E48E1" w:rsidRDefault="00363EC5" w:rsidP="0078407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покрокові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3EC5" w:rsidRPr="006E48E1" w:rsidRDefault="00363EC5" w:rsidP="0078407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упроваджувати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терапевтичні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психоемоційного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напруження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3EC5" w:rsidRPr="006E48E1" w:rsidRDefault="00363EC5" w:rsidP="0078407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адаптувати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умов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змішаного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3EC5" w:rsidRPr="006E48E1" w:rsidRDefault="00363EC5" w:rsidP="0078407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впевненості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можливостях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EC5" w:rsidRPr="006E48E1" w:rsidRDefault="00363EC5" w:rsidP="0078407C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:rsidR="00363EC5" w:rsidRPr="006E48E1" w:rsidRDefault="00363EC5" w:rsidP="00784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Богуш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 2010. 320 с.</w:t>
      </w:r>
    </w:p>
    <w:p w:rsidR="00363EC5" w:rsidRPr="006E48E1" w:rsidRDefault="00363EC5" w:rsidP="00784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Колупаєва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Самміт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-Книга, 2016. 272 с.</w:t>
      </w:r>
    </w:p>
    <w:p w:rsidR="00363EC5" w:rsidRPr="006E48E1" w:rsidRDefault="00363EC5" w:rsidP="00784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Литовченко С. В.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Корекційно-розвиткова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з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дітьми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слуху.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 184 с.</w:t>
      </w:r>
    </w:p>
    <w:p w:rsidR="00363EC5" w:rsidRPr="006E48E1" w:rsidRDefault="00363EC5" w:rsidP="00784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Синьов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М.,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педагогіки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356 с.</w:t>
      </w:r>
    </w:p>
    <w:p w:rsidR="00363EC5" w:rsidRPr="006E48E1" w:rsidRDefault="00363EC5" w:rsidP="00784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Бондар В. І. Дидактика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Либідь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240 с.</w:t>
      </w:r>
    </w:p>
    <w:p w:rsidR="00363EC5" w:rsidRPr="006E48E1" w:rsidRDefault="00363EC5" w:rsidP="00784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Кононко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Л.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 256 с.</w:t>
      </w:r>
    </w:p>
    <w:p w:rsidR="00363EC5" w:rsidRPr="006E48E1" w:rsidRDefault="00363EC5" w:rsidP="00784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Науменко Л. С.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Образотворча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засіб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Основа, 2015. 128 с.</w:t>
      </w:r>
    </w:p>
    <w:p w:rsidR="00363EC5" w:rsidRPr="006E48E1" w:rsidRDefault="00363EC5" w:rsidP="00784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інклюзивної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</w:t>
      </w:r>
    </w:p>
    <w:p w:rsidR="00363EC5" w:rsidRPr="006E48E1" w:rsidRDefault="00363EC5" w:rsidP="0078407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</w:t>
      </w:r>
      <w:proofErr w:type="gram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МОН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6E48E1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</w:t>
      </w:r>
    </w:p>
    <w:p w:rsidR="00363EC5" w:rsidRPr="004D3FF6" w:rsidRDefault="00363EC5" w:rsidP="0078407C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363EC5" w:rsidRPr="00913B20" w:rsidRDefault="00363EC5" w:rsidP="0078407C">
      <w:pPr>
        <w:pStyle w:val="a4"/>
        <w:spacing w:line="276" w:lineRule="auto"/>
        <w:jc w:val="both"/>
        <w:rPr>
          <w:lang w:val="uk-UA"/>
        </w:rPr>
      </w:pPr>
    </w:p>
    <w:p w:rsidR="00363EC5" w:rsidRPr="00913B20" w:rsidRDefault="00363EC5" w:rsidP="0078407C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363EC5" w:rsidRPr="00554391" w:rsidRDefault="00363EC5" w:rsidP="0078407C">
      <w:pPr>
        <w:jc w:val="both"/>
        <w:rPr>
          <w:rFonts w:ascii="Times New Roman" w:hAnsi="Times New Roman" w:cs="Times New Roman"/>
          <w:color w:val="002060"/>
          <w:sz w:val="28"/>
          <w:szCs w:val="28"/>
          <w:lang w:val="uk-UA"/>
        </w:rPr>
      </w:pPr>
    </w:p>
    <w:p w:rsidR="00A77C80" w:rsidRPr="0078407C" w:rsidRDefault="00A77C80" w:rsidP="0078407C">
      <w:pPr>
        <w:jc w:val="both"/>
        <w:rPr>
          <w:lang w:val="uk-UA"/>
        </w:rPr>
      </w:pPr>
    </w:p>
    <w:sectPr w:rsidR="00A77C80" w:rsidRPr="007840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9A9"/>
    <w:multiLevelType w:val="multilevel"/>
    <w:tmpl w:val="C0B4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B0C10"/>
    <w:multiLevelType w:val="multilevel"/>
    <w:tmpl w:val="F01A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C5"/>
    <w:rsid w:val="00003F9A"/>
    <w:rsid w:val="000A37B3"/>
    <w:rsid w:val="00363EC5"/>
    <w:rsid w:val="0078407C"/>
    <w:rsid w:val="00A7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C5"/>
  </w:style>
  <w:style w:type="paragraph" w:styleId="2">
    <w:name w:val="heading 2"/>
    <w:basedOn w:val="a"/>
    <w:link w:val="20"/>
    <w:uiPriority w:val="9"/>
    <w:qFormat/>
    <w:rsid w:val="00363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E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63EC5"/>
    <w:rPr>
      <w:b/>
      <w:bCs/>
    </w:rPr>
  </w:style>
  <w:style w:type="paragraph" w:styleId="a4">
    <w:name w:val="Normal (Web)"/>
    <w:basedOn w:val="a"/>
    <w:uiPriority w:val="99"/>
    <w:semiHidden/>
    <w:unhideWhenUsed/>
    <w:rsid w:val="0036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63EC5"/>
    <w:pPr>
      <w:spacing w:after="0" w:line="240" w:lineRule="auto"/>
    </w:pPr>
  </w:style>
  <w:style w:type="table" w:styleId="a6">
    <w:name w:val="Table Grid"/>
    <w:basedOn w:val="a1"/>
    <w:uiPriority w:val="59"/>
    <w:rsid w:val="0036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C5"/>
  </w:style>
  <w:style w:type="paragraph" w:styleId="2">
    <w:name w:val="heading 2"/>
    <w:basedOn w:val="a"/>
    <w:link w:val="20"/>
    <w:uiPriority w:val="9"/>
    <w:qFormat/>
    <w:rsid w:val="00363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E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63EC5"/>
    <w:rPr>
      <w:b/>
      <w:bCs/>
    </w:rPr>
  </w:style>
  <w:style w:type="paragraph" w:styleId="a4">
    <w:name w:val="Normal (Web)"/>
    <w:basedOn w:val="a"/>
    <w:uiPriority w:val="99"/>
    <w:semiHidden/>
    <w:unhideWhenUsed/>
    <w:rsid w:val="0036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63EC5"/>
    <w:pPr>
      <w:spacing w:after="0" w:line="240" w:lineRule="auto"/>
    </w:pPr>
  </w:style>
  <w:style w:type="table" w:styleId="a6">
    <w:name w:val="Table Grid"/>
    <w:basedOn w:val="a1"/>
    <w:uiPriority w:val="59"/>
    <w:rsid w:val="0036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Скориця</dc:creator>
  <cp:lastModifiedBy>Наталія Скориця</cp:lastModifiedBy>
  <cp:revision>4</cp:revision>
  <dcterms:created xsi:type="dcterms:W3CDTF">2025-12-13T23:31:00Z</dcterms:created>
  <dcterms:modified xsi:type="dcterms:W3CDTF">2025-12-18T20:19:00Z</dcterms:modified>
</cp:coreProperties>
</file>